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91F" w:rsidRDefault="0006483D" w:rsidP="0013125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06483D">
        <w:rPr>
          <w:rFonts w:ascii="方正小标宋简体" w:eastAsia="方正小标宋简体" w:hint="eastAsia"/>
          <w:sz w:val="44"/>
          <w:szCs w:val="44"/>
        </w:rPr>
        <w:t>云浮市云安区</w:t>
      </w:r>
      <w:r w:rsidR="00BC3FE2">
        <w:rPr>
          <w:rFonts w:ascii="方正小标宋简体" w:eastAsia="方正小标宋简体" w:hint="eastAsia"/>
          <w:sz w:val="44"/>
          <w:szCs w:val="44"/>
        </w:rPr>
        <w:t>2018年度</w:t>
      </w:r>
      <w:r w:rsidRPr="0006483D">
        <w:rPr>
          <w:rFonts w:ascii="方正小标宋简体" w:eastAsia="方正小标宋简体" w:hint="eastAsia"/>
          <w:sz w:val="44"/>
          <w:szCs w:val="44"/>
        </w:rPr>
        <w:t>国有企业</w:t>
      </w:r>
      <w:r>
        <w:rPr>
          <w:rFonts w:ascii="方正小标宋简体" w:eastAsia="方正小标宋简体" w:hint="eastAsia"/>
          <w:sz w:val="44"/>
          <w:szCs w:val="44"/>
        </w:rPr>
        <w:t>改革</w:t>
      </w:r>
      <w:r w:rsidRPr="0006483D">
        <w:rPr>
          <w:rFonts w:ascii="方正小标宋简体" w:eastAsia="方正小标宋简体" w:hint="eastAsia"/>
          <w:sz w:val="44"/>
          <w:szCs w:val="44"/>
        </w:rPr>
        <w:t>情况</w:t>
      </w:r>
    </w:p>
    <w:p w:rsidR="0006483D" w:rsidRDefault="0006483D" w:rsidP="0013125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06483D" w:rsidRDefault="00B44C67" w:rsidP="00B44C67">
      <w:pPr>
        <w:spacing w:line="560" w:lineRule="exact"/>
        <w:ind w:firstLineChars="200" w:firstLine="640"/>
        <w:rPr>
          <w:rFonts w:ascii="仿宋" w:eastAsia="仿宋" w:hAnsi="仿宋"/>
          <w:b/>
          <w:bCs/>
          <w:sz w:val="32"/>
        </w:rPr>
      </w:pPr>
      <w:r>
        <w:rPr>
          <w:rFonts w:ascii="仿宋" w:eastAsia="仿宋" w:hAnsi="仿宋" w:hint="eastAsia"/>
          <w:sz w:val="32"/>
          <w:szCs w:val="32"/>
        </w:rPr>
        <w:t>2018年根据区委、区政府关于对国资国企改革的安排部署，区国资办按照优化重组、壮大发展，完善制度、加强监管的要求，坚持问题导向，强化短板意识，用改革发展的思维和实践，破解制约区属企业发展壮大的瓶颈、困境和障碍，通过组建集团公司、优化整合企业，</w:t>
      </w:r>
      <w:proofErr w:type="gramStart"/>
      <w:r>
        <w:rPr>
          <w:rFonts w:ascii="仿宋" w:eastAsia="仿宋" w:hAnsi="仿宋" w:hint="eastAsia"/>
          <w:sz w:val="32"/>
          <w:szCs w:val="32"/>
        </w:rPr>
        <w:t>完善国</w:t>
      </w:r>
      <w:proofErr w:type="gramEnd"/>
      <w:r>
        <w:rPr>
          <w:rFonts w:ascii="仿宋" w:eastAsia="仿宋" w:hAnsi="仿宋" w:hint="eastAsia"/>
          <w:sz w:val="32"/>
          <w:szCs w:val="32"/>
        </w:rPr>
        <w:t>资监管体制、切实加强国资监管等措施</w:t>
      </w:r>
      <w:proofErr w:type="gramStart"/>
      <w:r>
        <w:rPr>
          <w:rFonts w:ascii="仿宋" w:eastAsia="仿宋" w:hAnsi="仿宋" w:hint="eastAsia"/>
          <w:sz w:val="32"/>
          <w:szCs w:val="32"/>
        </w:rPr>
        <w:t>推进国</w:t>
      </w:r>
      <w:proofErr w:type="gramEnd"/>
      <w:r>
        <w:rPr>
          <w:rFonts w:ascii="仿宋" w:eastAsia="仿宋" w:hAnsi="仿宋" w:hint="eastAsia"/>
          <w:sz w:val="32"/>
          <w:szCs w:val="32"/>
        </w:rPr>
        <w:t>资国企改革。</w:t>
      </w:r>
    </w:p>
    <w:p w:rsidR="0006483D" w:rsidRDefault="0006483D" w:rsidP="00B44C67">
      <w:pPr>
        <w:spacing w:line="560" w:lineRule="exact"/>
        <w:rPr>
          <w:rFonts w:ascii="仿宋" w:eastAsia="仿宋" w:hAnsi="仿宋"/>
          <w:b/>
          <w:bCs/>
          <w:sz w:val="32"/>
        </w:rPr>
      </w:pPr>
      <w:r>
        <w:rPr>
          <w:rFonts w:ascii="仿宋" w:eastAsia="仿宋" w:hAnsi="仿宋" w:hint="eastAsia"/>
          <w:b/>
          <w:bCs/>
          <w:sz w:val="32"/>
        </w:rPr>
        <w:t>一、加快战略性重组</w:t>
      </w:r>
    </w:p>
    <w:p w:rsidR="0006483D" w:rsidRDefault="0006483D" w:rsidP="00B44C67">
      <w:pPr>
        <w:pStyle w:val="NewNewNewNewNewNewNewNewNewNewNewNewNewNewNewNewNewNewNewNewNewNewNewNew"/>
        <w:spacing w:line="560" w:lineRule="exact"/>
        <w:ind w:firstLineChars="100" w:firstLine="321"/>
        <w:rPr>
          <w:rFonts w:ascii="仿宋" w:eastAsia="仿宋" w:hAnsi="仿宋"/>
          <w:b/>
          <w:bCs/>
          <w:sz w:val="32"/>
          <w:szCs w:val="30"/>
        </w:rPr>
      </w:pPr>
      <w:r>
        <w:rPr>
          <w:rFonts w:ascii="仿宋" w:eastAsia="仿宋" w:hAnsi="仿宋" w:hint="eastAsia"/>
          <w:b/>
          <w:bCs/>
          <w:sz w:val="32"/>
        </w:rPr>
        <w:t xml:space="preserve">  （一）</w:t>
      </w:r>
      <w:r>
        <w:rPr>
          <w:rFonts w:ascii="仿宋" w:eastAsia="仿宋" w:hAnsi="仿宋" w:hint="eastAsia"/>
          <w:b/>
          <w:bCs/>
          <w:sz w:val="32"/>
          <w:szCs w:val="30"/>
        </w:rPr>
        <w:t>加快区属企业泓</w:t>
      </w:r>
      <w:proofErr w:type="gramStart"/>
      <w:r>
        <w:rPr>
          <w:rFonts w:ascii="仿宋" w:eastAsia="仿宋" w:hAnsi="仿宋" w:hint="eastAsia"/>
          <w:b/>
          <w:bCs/>
          <w:sz w:val="32"/>
          <w:szCs w:val="30"/>
        </w:rPr>
        <w:t>凯</w:t>
      </w:r>
      <w:proofErr w:type="gramEnd"/>
      <w:r>
        <w:rPr>
          <w:rFonts w:ascii="仿宋" w:eastAsia="仿宋" w:hAnsi="仿宋" w:hint="eastAsia"/>
          <w:b/>
          <w:bCs/>
          <w:sz w:val="32"/>
          <w:szCs w:val="30"/>
        </w:rPr>
        <w:t>公司的建设进度</w:t>
      </w:r>
    </w:p>
    <w:p w:rsidR="0006483D" w:rsidRDefault="0006483D" w:rsidP="0013125A">
      <w:pPr>
        <w:pStyle w:val="NewNewNewNewNewNewNewNewNewNewNewNewNewNewNewNewNewNewNewNewNewNewNewNew"/>
        <w:spacing w:line="56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2017年刚组建的区泓凯公司，现公司人员配置已到位，工作正有序开展。但资产总额还存在很大缺口，因此要加快资产整合的步伐。根据2018年7月20日区府办《关于同意将区食品有公司等企业国有产权无偿划转到云浮市云安区</w:t>
      </w:r>
      <w:r>
        <w:rPr>
          <w:rFonts w:ascii="仿宋" w:eastAsia="仿宋" w:hAnsi="仿宋" w:hint="eastAsia"/>
          <w:bCs/>
          <w:sz w:val="32"/>
          <w:szCs w:val="30"/>
        </w:rPr>
        <w:t>泓凯城市建设投资有限公司的复函》</w:t>
      </w:r>
      <w:r>
        <w:rPr>
          <w:rFonts w:ascii="仿宋" w:eastAsia="仿宋" w:hAnsi="仿宋" w:hint="eastAsia"/>
          <w:sz w:val="32"/>
          <w:szCs w:val="30"/>
        </w:rPr>
        <w:t>（云安区府办〔2018〕196号）的批复意见，同意将现行符合条件的区食品有限公司、区腾安物资有限公司、区胜日路灯工程有限公司、区长丰农业发展有限公司、区清源污水处理有限公司5家企业国有产权无偿划转到区泓凯公司，将上述企业出资人全部变更为区泓凯公司，并由区泓凯公司履行出资人职责。到2018年9月底，5家企业均已完成出资</w:t>
      </w:r>
      <w:proofErr w:type="gramStart"/>
      <w:r>
        <w:rPr>
          <w:rFonts w:ascii="仿宋" w:eastAsia="仿宋" w:hAnsi="仿宋" w:hint="eastAsia"/>
          <w:sz w:val="32"/>
          <w:szCs w:val="30"/>
        </w:rPr>
        <w:t>人工商</w:t>
      </w:r>
      <w:proofErr w:type="gramEnd"/>
      <w:r>
        <w:rPr>
          <w:rFonts w:ascii="仿宋" w:eastAsia="仿宋" w:hAnsi="仿宋" w:hint="eastAsia"/>
          <w:sz w:val="32"/>
          <w:szCs w:val="30"/>
        </w:rPr>
        <w:t>登记变更手续，划转成为区泓凯公司的子公司,目前正在完善资产并账阶段，下阶段将加快建立健全相关的管理工作制度。</w:t>
      </w:r>
    </w:p>
    <w:p w:rsidR="0006483D" w:rsidRDefault="0006483D" w:rsidP="0013125A">
      <w:pPr>
        <w:pStyle w:val="NewNewNewNewNewNewNewNewNewNewNewNewNewNewNewNewNewNewNewNewNewNewNewNew"/>
        <w:spacing w:line="560" w:lineRule="exac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 xml:space="preserve">  </w:t>
      </w:r>
      <w:r>
        <w:rPr>
          <w:rFonts w:ascii="仿宋" w:eastAsia="仿宋" w:hAnsi="仿宋" w:hint="eastAsia"/>
          <w:b/>
          <w:bCs/>
          <w:sz w:val="32"/>
          <w:szCs w:val="30"/>
        </w:rPr>
        <w:t xml:space="preserve">  </w:t>
      </w:r>
      <w:r>
        <w:rPr>
          <w:rFonts w:ascii="仿宋" w:eastAsia="仿宋" w:hAnsi="仿宋" w:hint="eastAsia"/>
          <w:b/>
          <w:bCs/>
          <w:sz w:val="32"/>
        </w:rPr>
        <w:t>（二）</w:t>
      </w:r>
      <w:r>
        <w:rPr>
          <w:rFonts w:ascii="仿宋" w:eastAsia="仿宋" w:hAnsi="仿宋" w:hint="eastAsia"/>
          <w:b/>
          <w:bCs/>
          <w:sz w:val="32"/>
          <w:szCs w:val="30"/>
        </w:rPr>
        <w:t>分流安置企业过剩人员，</w:t>
      </w:r>
      <w:proofErr w:type="gramStart"/>
      <w:r>
        <w:rPr>
          <w:rFonts w:ascii="仿宋" w:eastAsia="仿宋" w:hAnsi="仿宋" w:hint="eastAsia"/>
          <w:b/>
          <w:bCs/>
          <w:sz w:val="32"/>
          <w:szCs w:val="30"/>
        </w:rPr>
        <w:t>缴发企业</w:t>
      </w:r>
      <w:proofErr w:type="gramEnd"/>
      <w:r>
        <w:rPr>
          <w:rFonts w:ascii="仿宋" w:eastAsia="仿宋" w:hAnsi="仿宋" w:hint="eastAsia"/>
          <w:b/>
          <w:bCs/>
          <w:sz w:val="32"/>
          <w:szCs w:val="30"/>
        </w:rPr>
        <w:t>活力</w:t>
      </w:r>
    </w:p>
    <w:p w:rsidR="0006483D" w:rsidRDefault="0006483D" w:rsidP="0013125A">
      <w:pPr>
        <w:pStyle w:val="NewNewNewNewNewNewNewNewNewNewNewNewNewNewNewNewNewNewNewNewNewNewNewNew"/>
        <w:spacing w:line="560" w:lineRule="exact"/>
        <w:ind w:firstLine="645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lastRenderedPageBreak/>
        <w:t>为解决企业人员过剩的问题，从区属企业中抽调人员到区新成立的企业或区直事业单位安排工作，其身份不变、在企业中的待遇不变。一是从路灯公司中抽调9人到区泓凯公司；二是从金叶公司、食品公司、市场物业中心抽调10人到区自然资源局不动产登记中心。</w:t>
      </w:r>
    </w:p>
    <w:p w:rsidR="0006483D" w:rsidRDefault="0006483D" w:rsidP="0013125A">
      <w:pPr>
        <w:pStyle w:val="NewNewNewNewNewNewNewNewNewNewNewNewNewNewNewNewNewNewNewNewNewNewNewNew"/>
        <w:spacing w:line="560" w:lineRule="exact"/>
        <w:ind w:firstLine="645"/>
        <w:rPr>
          <w:rFonts w:ascii="仿宋" w:eastAsia="仿宋" w:hAnsi="仿宋"/>
          <w:sz w:val="32"/>
          <w:szCs w:val="30"/>
        </w:rPr>
      </w:pPr>
    </w:p>
    <w:p w:rsidR="0006483D" w:rsidRPr="0006483D" w:rsidRDefault="0006483D" w:rsidP="0013125A">
      <w:pPr>
        <w:spacing w:line="560" w:lineRule="exact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二</w:t>
      </w:r>
      <w:r w:rsidRPr="0006483D">
        <w:rPr>
          <w:rFonts w:ascii="仿宋" w:eastAsia="仿宋" w:hAnsi="仿宋" w:hint="eastAsia"/>
          <w:b/>
          <w:sz w:val="32"/>
        </w:rPr>
        <w:t>、完成注销“僵尸”企业工作</w:t>
      </w:r>
    </w:p>
    <w:p w:rsidR="0006483D" w:rsidRDefault="0006483D" w:rsidP="0013125A">
      <w:pPr>
        <w:pStyle w:val="NewNewNewNewNewNewNewNewNewNewNewNewNewNewNewNewNewNewNewNewNewNewNewNew"/>
        <w:spacing w:line="560" w:lineRule="exact"/>
        <w:ind w:firstLine="645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云安县信安旅行社是我区唯一一家“僵尸”企业，根据市国资委《关于加快推进“僵尸企业”出清重组工作的函》（</w:t>
      </w:r>
      <w:proofErr w:type="gramStart"/>
      <w:r>
        <w:rPr>
          <w:rFonts w:ascii="仿宋" w:eastAsia="仿宋" w:hAnsi="仿宋" w:hint="eastAsia"/>
          <w:sz w:val="32"/>
          <w:szCs w:val="30"/>
        </w:rPr>
        <w:t>云国资函</w:t>
      </w:r>
      <w:proofErr w:type="gramEnd"/>
      <w:r>
        <w:rPr>
          <w:rFonts w:ascii="仿宋" w:eastAsia="仿宋" w:hAnsi="仿宋" w:hint="eastAsia"/>
          <w:sz w:val="32"/>
          <w:szCs w:val="30"/>
        </w:rPr>
        <w:t>〔2018〕13号）文件精神，该企业须在2018年底前完成注销工作。2018年7月20日，经区政府六届三十一次常务会议同意注销云安县信安旅行社。为了加快信安旅行社的清算注销工作，</w:t>
      </w:r>
      <w:r w:rsidR="00BC3FE2">
        <w:rPr>
          <w:rFonts w:ascii="仿宋" w:eastAsia="仿宋" w:hAnsi="仿宋" w:hint="eastAsia"/>
          <w:sz w:val="32"/>
          <w:szCs w:val="30"/>
        </w:rPr>
        <w:t>区国资</w:t>
      </w:r>
      <w:r>
        <w:rPr>
          <w:rFonts w:ascii="仿宋" w:eastAsia="仿宋" w:hAnsi="仿宋" w:hint="eastAsia"/>
          <w:sz w:val="32"/>
          <w:szCs w:val="30"/>
        </w:rPr>
        <w:t>办积极主动协调信安旅行社及其主管部门区旅游局，并成立了清算工作小组，经清算工作小组多方的协调，清算工作得以顺利开展，确保了云安县信安旅行社顺利在</w:t>
      </w:r>
      <w:r w:rsidR="00BC3FE2">
        <w:rPr>
          <w:rFonts w:ascii="仿宋" w:eastAsia="仿宋" w:hAnsi="仿宋" w:hint="eastAsia"/>
          <w:sz w:val="32"/>
          <w:szCs w:val="30"/>
        </w:rPr>
        <w:t>2018</w:t>
      </w:r>
      <w:r>
        <w:rPr>
          <w:rFonts w:ascii="仿宋" w:eastAsia="仿宋" w:hAnsi="仿宋" w:hint="eastAsia"/>
          <w:sz w:val="32"/>
          <w:szCs w:val="30"/>
        </w:rPr>
        <w:t>年12月29</w:t>
      </w:r>
      <w:r w:rsidR="00007C00">
        <w:rPr>
          <w:rFonts w:ascii="仿宋" w:eastAsia="仿宋" w:hAnsi="仿宋" w:hint="eastAsia"/>
          <w:sz w:val="32"/>
          <w:szCs w:val="30"/>
        </w:rPr>
        <w:t>日完成了工商注销手续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0"/>
        </w:rPr>
        <w:t>。</w:t>
      </w:r>
    </w:p>
    <w:p w:rsidR="0006483D" w:rsidRDefault="0006483D" w:rsidP="0013125A">
      <w:pPr>
        <w:pStyle w:val="NewNewNewNewNewNewNewNewNewNewNewNewNewNewNewNewNewNewNewNewNewNewNewNew"/>
        <w:spacing w:line="560" w:lineRule="exact"/>
        <w:ind w:firstLine="645"/>
        <w:rPr>
          <w:rFonts w:ascii="仿宋" w:eastAsia="仿宋" w:hAnsi="仿宋"/>
          <w:sz w:val="32"/>
          <w:szCs w:val="30"/>
        </w:rPr>
      </w:pPr>
    </w:p>
    <w:p w:rsidR="0006483D" w:rsidRDefault="0006483D" w:rsidP="0013125A">
      <w:pPr>
        <w:pStyle w:val="NewNewNewNewNewNewNewNewNewNewNewNewNewNewNewNewNewNewNewNewNewNewNewNew"/>
        <w:spacing w:line="560" w:lineRule="exact"/>
        <w:rPr>
          <w:rFonts w:ascii="仿宋" w:eastAsia="仿宋" w:hAnsi="仿宋"/>
          <w:b/>
          <w:bCs/>
          <w:sz w:val="32"/>
        </w:rPr>
      </w:pPr>
      <w:r>
        <w:rPr>
          <w:rFonts w:ascii="仿宋" w:eastAsia="仿宋" w:hAnsi="仿宋" w:hint="eastAsia"/>
          <w:b/>
          <w:bCs/>
          <w:sz w:val="32"/>
          <w:szCs w:val="30"/>
        </w:rPr>
        <w:t>三、稳步推进体制机制改革，完善法人治理结构</w:t>
      </w:r>
      <w:r>
        <w:rPr>
          <w:rFonts w:ascii="仿宋" w:eastAsia="仿宋" w:hAnsi="仿宋" w:hint="eastAsia"/>
          <w:b/>
          <w:bCs/>
          <w:sz w:val="32"/>
        </w:rPr>
        <w:t>和企业管理制度</w:t>
      </w:r>
    </w:p>
    <w:p w:rsidR="0006483D" w:rsidRPr="0006483D" w:rsidRDefault="0006483D" w:rsidP="0013125A">
      <w:pPr>
        <w:spacing w:line="560" w:lineRule="exac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 xml:space="preserve">   根据中央、省、市关于深化国有企业改革的决策和要求，并结合当前中央巡视组的整改意见精神，针对我区国有企业仍然存在改革推进不平衡、体制机制不健全、布局结构不合理等问题。按照区委、区政府的工作部署，为了使我区国有企业改革发展有序推进，建立完善的国有资产管理体制、现</w:t>
      </w:r>
      <w:r>
        <w:rPr>
          <w:rFonts w:ascii="仿宋" w:eastAsia="仿宋" w:hAnsi="仿宋" w:hint="eastAsia"/>
          <w:sz w:val="32"/>
        </w:rPr>
        <w:lastRenderedPageBreak/>
        <w:t>代企业制度和市场化经营机制，</w:t>
      </w:r>
      <w:r w:rsidR="00A634B3">
        <w:rPr>
          <w:rFonts w:ascii="仿宋" w:eastAsia="仿宋" w:hAnsi="仿宋" w:hint="eastAsia"/>
          <w:sz w:val="32"/>
        </w:rPr>
        <w:t>区国资</w:t>
      </w:r>
      <w:r>
        <w:rPr>
          <w:rFonts w:ascii="仿宋" w:eastAsia="仿宋" w:hAnsi="仿宋" w:hint="eastAsia"/>
          <w:sz w:val="32"/>
        </w:rPr>
        <w:t>办草拟了《云浮市云安区国有企业管理办法》</w:t>
      </w:r>
      <w:r w:rsidR="00A634B3">
        <w:rPr>
          <w:rFonts w:ascii="仿宋" w:eastAsia="仿宋" w:hAnsi="仿宋" w:hint="eastAsia"/>
          <w:sz w:val="32"/>
        </w:rPr>
        <w:t>等相关管理制度，进一步规范区属国有企业管理</w:t>
      </w:r>
      <w:r>
        <w:rPr>
          <w:rFonts w:ascii="仿宋" w:eastAsia="仿宋" w:hAnsi="仿宋" w:hint="eastAsia"/>
          <w:sz w:val="32"/>
        </w:rPr>
        <w:t>。</w:t>
      </w:r>
    </w:p>
    <w:sectPr w:rsidR="0006483D" w:rsidRPr="000648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lvl w:ilvl="0">
      <w:start w:val="2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235"/>
    <w:rsid w:val="00006B7B"/>
    <w:rsid w:val="00007C00"/>
    <w:rsid w:val="00035539"/>
    <w:rsid w:val="0006483D"/>
    <w:rsid w:val="00073512"/>
    <w:rsid w:val="000C08DF"/>
    <w:rsid w:val="000D7849"/>
    <w:rsid w:val="00116EFD"/>
    <w:rsid w:val="001223B6"/>
    <w:rsid w:val="0013125A"/>
    <w:rsid w:val="00157732"/>
    <w:rsid w:val="00165DBB"/>
    <w:rsid w:val="00184F4A"/>
    <w:rsid w:val="001B257A"/>
    <w:rsid w:val="001C6882"/>
    <w:rsid w:val="001E5ED5"/>
    <w:rsid w:val="001E6E2B"/>
    <w:rsid w:val="002114FA"/>
    <w:rsid w:val="00212F66"/>
    <w:rsid w:val="00275FEB"/>
    <w:rsid w:val="002920D3"/>
    <w:rsid w:val="002D2D38"/>
    <w:rsid w:val="002E1713"/>
    <w:rsid w:val="00325D9D"/>
    <w:rsid w:val="003370D1"/>
    <w:rsid w:val="003444B1"/>
    <w:rsid w:val="00391750"/>
    <w:rsid w:val="003B36F1"/>
    <w:rsid w:val="00436023"/>
    <w:rsid w:val="00444C2A"/>
    <w:rsid w:val="004660BD"/>
    <w:rsid w:val="004946BD"/>
    <w:rsid w:val="004F1123"/>
    <w:rsid w:val="0054436F"/>
    <w:rsid w:val="00547C6F"/>
    <w:rsid w:val="005717D4"/>
    <w:rsid w:val="005737EA"/>
    <w:rsid w:val="005D7F55"/>
    <w:rsid w:val="00691765"/>
    <w:rsid w:val="006A5D93"/>
    <w:rsid w:val="006B1067"/>
    <w:rsid w:val="006D162E"/>
    <w:rsid w:val="006F2235"/>
    <w:rsid w:val="006F4A6B"/>
    <w:rsid w:val="00737AE2"/>
    <w:rsid w:val="0074091F"/>
    <w:rsid w:val="00743241"/>
    <w:rsid w:val="007C2A76"/>
    <w:rsid w:val="00850C45"/>
    <w:rsid w:val="0085359C"/>
    <w:rsid w:val="008610D8"/>
    <w:rsid w:val="009105DA"/>
    <w:rsid w:val="00926388"/>
    <w:rsid w:val="00954107"/>
    <w:rsid w:val="0099161C"/>
    <w:rsid w:val="00A634B3"/>
    <w:rsid w:val="00AA225B"/>
    <w:rsid w:val="00B44C67"/>
    <w:rsid w:val="00BA43FC"/>
    <w:rsid w:val="00BA6316"/>
    <w:rsid w:val="00BC3FE2"/>
    <w:rsid w:val="00BD1362"/>
    <w:rsid w:val="00C16F45"/>
    <w:rsid w:val="00C930A0"/>
    <w:rsid w:val="00CB0C44"/>
    <w:rsid w:val="00CF56CC"/>
    <w:rsid w:val="00D443EA"/>
    <w:rsid w:val="00D44681"/>
    <w:rsid w:val="00D52D05"/>
    <w:rsid w:val="00D80EC4"/>
    <w:rsid w:val="00DA115F"/>
    <w:rsid w:val="00DC365C"/>
    <w:rsid w:val="00DE08E1"/>
    <w:rsid w:val="00E32494"/>
    <w:rsid w:val="00E77AD9"/>
    <w:rsid w:val="00E929A0"/>
    <w:rsid w:val="00EA58DB"/>
    <w:rsid w:val="00EC3A7B"/>
    <w:rsid w:val="00EE4ED7"/>
    <w:rsid w:val="00F61022"/>
    <w:rsid w:val="00F84F57"/>
    <w:rsid w:val="00FC5C8D"/>
    <w:rsid w:val="00FF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NewNewNewNewNewNewNewNewNewNewNewNewNewNewNewNewNewNewNewNew">
    <w:name w:val="正文 New New New New New New New New New New New New New New New New New New New New New New New New"/>
    <w:rsid w:val="0006483D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CharChar1Char">
    <w:name w:val="Char Char1 Char"/>
    <w:basedOn w:val="a"/>
    <w:rsid w:val="0006483D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NewNewNewNewNewNewNewNewNewNewNewNewNewNewNewNewNewNewNewNew">
    <w:name w:val="正文 New New New New New New New New New New New New New New New New New New New New New New New New"/>
    <w:rsid w:val="0006483D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CharChar1Char">
    <w:name w:val="Char Char1 Char"/>
    <w:basedOn w:val="a"/>
    <w:rsid w:val="0006483D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173</Words>
  <Characters>991</Characters>
  <Application>Microsoft Office Word</Application>
  <DocSecurity>0</DocSecurity>
  <Lines>8</Lines>
  <Paragraphs>2</Paragraphs>
  <ScaleCrop>false</ScaleCrop>
  <Company>Microsoft</Company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7</cp:revision>
  <dcterms:created xsi:type="dcterms:W3CDTF">2019-07-08T07:50:00Z</dcterms:created>
  <dcterms:modified xsi:type="dcterms:W3CDTF">2019-07-09T07:55:00Z</dcterms:modified>
</cp:coreProperties>
</file>